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8161" w14:textId="15A2E650" w:rsidR="00574D99" w:rsidRPr="00F00807" w:rsidRDefault="00F00807" w:rsidP="00F00807">
      <w:pPr>
        <w:pStyle w:val="Heading1"/>
        <w:spacing w:before="0"/>
        <w:rPr>
          <w:rFonts w:ascii="Arial" w:eastAsia="Times New Roman" w:hAnsi="Arial" w:cs="Arial"/>
          <w:b/>
        </w:rPr>
      </w:pPr>
      <w:r w:rsidRPr="00F00807">
        <w:rPr>
          <w:rFonts w:ascii="Arial" w:eastAsia="Times New Roman" w:hAnsi="Arial" w:cs="Arial"/>
          <w:b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CC287E0" wp14:editId="217BC94E">
            <wp:simplePos x="0" y="0"/>
            <wp:positionH relativeFrom="margin">
              <wp:align>right</wp:align>
            </wp:positionH>
            <wp:positionV relativeFrom="margin">
              <wp:posOffset>113030</wp:posOffset>
            </wp:positionV>
            <wp:extent cx="2533015" cy="1889760"/>
            <wp:effectExtent l="0" t="0" r="635" b="0"/>
            <wp:wrapSquare wrapText="bothSides"/>
            <wp:docPr id="2050" name="Picture 2" descr="YW biological treatment tanks Salt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YW biological treatment tanks Salte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889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C7953" w:rsidRPr="00F00807">
        <w:rPr>
          <w:rFonts w:ascii="Arial" w:eastAsia="Times New Roman" w:hAnsi="Arial" w:cs="Arial"/>
          <w:b/>
        </w:rPr>
        <w:t>Saltend</w:t>
      </w:r>
      <w:proofErr w:type="spellEnd"/>
      <w:r w:rsidR="00B723BC" w:rsidRPr="00F00807">
        <w:rPr>
          <w:rFonts w:ascii="Arial" w:eastAsia="Times New Roman" w:hAnsi="Arial" w:cs="Arial"/>
          <w:b/>
        </w:rPr>
        <w:t xml:space="preserve"> W</w:t>
      </w:r>
      <w:r w:rsidR="00B53AEB" w:rsidRPr="00F00807">
        <w:rPr>
          <w:rFonts w:ascii="Arial" w:eastAsia="Times New Roman" w:hAnsi="Arial" w:cs="Arial"/>
          <w:b/>
        </w:rPr>
        <w:t>W</w:t>
      </w:r>
      <w:r w:rsidR="00B723BC" w:rsidRPr="00F00807">
        <w:rPr>
          <w:rFonts w:ascii="Arial" w:eastAsia="Times New Roman" w:hAnsi="Arial" w:cs="Arial"/>
          <w:b/>
        </w:rPr>
        <w:t>T</w:t>
      </w:r>
      <w:r w:rsidR="00B53AEB" w:rsidRPr="00F00807">
        <w:rPr>
          <w:rFonts w:ascii="Arial" w:eastAsia="Times New Roman" w:hAnsi="Arial" w:cs="Arial"/>
          <w:b/>
        </w:rPr>
        <w:t>P</w:t>
      </w:r>
      <w:r w:rsidR="0066015B" w:rsidRPr="00F00807">
        <w:rPr>
          <w:rFonts w:ascii="Arial" w:eastAsia="Times New Roman" w:hAnsi="Arial" w:cs="Arial"/>
          <w:b/>
        </w:rPr>
        <w:t xml:space="preserve"> </w:t>
      </w:r>
    </w:p>
    <w:p w14:paraId="1D60C6E4" w14:textId="7F55B237" w:rsidR="00382F8E" w:rsidRDefault="00382F8E" w:rsidP="00821CA8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proofErr w:type="spellStart"/>
      <w:r>
        <w:rPr>
          <w:rFonts w:ascii="Arial" w:eastAsia="Times New Roman" w:hAnsi="Arial" w:cs="Arial"/>
          <w:sz w:val="20"/>
          <w:szCs w:val="20"/>
        </w:rPr>
        <w:t>Saltend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WWTP</w:t>
      </w:r>
      <w:r w:rsidRPr="006728CB">
        <w:rPr>
          <w:rFonts w:ascii="Arial" w:eastAsia="Times New Roman" w:hAnsi="Arial" w:cs="Arial"/>
          <w:sz w:val="20"/>
          <w:szCs w:val="20"/>
        </w:rPr>
        <w:t xml:space="preserve"> was built in 2001 and serves a population equivalent of over one million, with more than 50% of the incoming load </w:t>
      </w:r>
      <w:r>
        <w:rPr>
          <w:rFonts w:ascii="Arial" w:eastAsia="Times New Roman" w:hAnsi="Arial" w:cs="Arial"/>
          <w:sz w:val="20"/>
          <w:szCs w:val="20"/>
        </w:rPr>
        <w:t>from</w:t>
      </w:r>
      <w:r w:rsidRPr="006728CB">
        <w:rPr>
          <w:rFonts w:ascii="Arial" w:eastAsia="Times New Roman" w:hAnsi="Arial" w:cs="Arial"/>
          <w:sz w:val="20"/>
          <w:szCs w:val="20"/>
        </w:rPr>
        <w:t xml:space="preserve"> trade discharges. </w:t>
      </w:r>
      <w:r>
        <w:rPr>
          <w:rFonts w:ascii="Arial" w:eastAsia="Times New Roman" w:hAnsi="Arial" w:cs="Arial"/>
          <w:sz w:val="20"/>
          <w:szCs w:val="20"/>
        </w:rPr>
        <w:t xml:space="preserve">The plant has had </w:t>
      </w:r>
      <w:r w:rsidRPr="000419AD">
        <w:rPr>
          <w:rFonts w:ascii="Arial" w:eastAsia="Times New Roman" w:hAnsi="Arial" w:cs="Arial"/>
          <w:sz w:val="20"/>
          <w:szCs w:val="20"/>
        </w:rPr>
        <w:t xml:space="preserve">a history of environmental under-performance </w:t>
      </w:r>
      <w:r>
        <w:rPr>
          <w:rFonts w:ascii="Arial" w:eastAsia="Times New Roman" w:hAnsi="Arial" w:cs="Arial"/>
          <w:sz w:val="20"/>
          <w:szCs w:val="20"/>
        </w:rPr>
        <w:t>and</w:t>
      </w:r>
      <w:r w:rsidRPr="000419A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odour generation.</w:t>
      </w:r>
    </w:p>
    <w:p w14:paraId="24BACC4E" w14:textId="77777777" w:rsidR="00382F8E" w:rsidRDefault="00382F8E" w:rsidP="00382F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1036F4" w14:textId="108C6B64" w:rsidR="006728CB" w:rsidRDefault="00914ED6" w:rsidP="00F008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Aquability OPS Ltd helped Yorkshire Water to determine the root cause of the poor performance and develop the </w:t>
      </w:r>
      <w:r w:rsidR="00F00807">
        <w:rPr>
          <w:rFonts w:ascii="Arial" w:eastAsia="Times New Roman" w:hAnsi="Arial" w:cs="Arial"/>
          <w:sz w:val="20"/>
          <w:szCs w:val="20"/>
        </w:rPr>
        <w:t xml:space="preserve">solution to overcome the issues, resulting in its best ever environmental performance and </w:t>
      </w:r>
      <w:r w:rsidR="006728CB">
        <w:rPr>
          <w:rFonts w:ascii="Arial" w:eastAsia="Times New Roman" w:hAnsi="Arial" w:cs="Arial"/>
          <w:sz w:val="20"/>
          <w:szCs w:val="20"/>
        </w:rPr>
        <w:t xml:space="preserve"> a 20% reduction in </w:t>
      </w:r>
      <w:r w:rsidR="00484C1F">
        <w:rPr>
          <w:rFonts w:ascii="Arial" w:eastAsia="Times New Roman" w:hAnsi="Arial" w:cs="Arial"/>
          <w:sz w:val="20"/>
          <w:szCs w:val="20"/>
        </w:rPr>
        <w:t xml:space="preserve">total </w:t>
      </w:r>
      <w:r w:rsidR="006728CB">
        <w:rPr>
          <w:rFonts w:ascii="Arial" w:eastAsia="Times New Roman" w:hAnsi="Arial" w:cs="Arial"/>
          <w:sz w:val="20"/>
          <w:szCs w:val="20"/>
        </w:rPr>
        <w:t>power consumption.</w:t>
      </w:r>
    </w:p>
    <w:p w14:paraId="1CBF43FD" w14:textId="77777777" w:rsidR="00D96CA8" w:rsidRPr="00914ED6" w:rsidRDefault="00D96CA8" w:rsidP="00D96CA8">
      <w:pPr>
        <w:pStyle w:val="Heading1"/>
        <w:rPr>
          <w:rFonts w:ascii="Arial" w:eastAsia="Times New Roman" w:hAnsi="Arial" w:cs="Arial"/>
          <w:b/>
          <w:sz w:val="24"/>
          <w:szCs w:val="24"/>
        </w:rPr>
      </w:pPr>
      <w:r w:rsidRPr="00914ED6">
        <w:rPr>
          <w:rFonts w:ascii="Arial" w:eastAsia="Times New Roman" w:hAnsi="Arial" w:cs="Arial"/>
          <w:b/>
          <w:sz w:val="24"/>
          <w:szCs w:val="24"/>
        </w:rPr>
        <w:t>The Existing Plant</w:t>
      </w:r>
    </w:p>
    <w:p w14:paraId="44861F18" w14:textId="137AEC6A" w:rsidR="00516DBF" w:rsidRDefault="00544A1E" w:rsidP="00853427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proofErr w:type="spellStart"/>
      <w:r w:rsidR="00853427">
        <w:rPr>
          <w:rFonts w:ascii="Arial" w:eastAsia="Times New Roman" w:hAnsi="Arial" w:cs="Arial"/>
          <w:sz w:val="20"/>
          <w:szCs w:val="20"/>
        </w:rPr>
        <w:t>Saltend</w:t>
      </w:r>
      <w:proofErr w:type="spellEnd"/>
      <w:r w:rsidR="0085342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works</w:t>
      </w:r>
      <w:r w:rsidR="00605AA1">
        <w:rPr>
          <w:rFonts w:ascii="Arial" w:eastAsia="Times New Roman" w:hAnsi="Arial" w:cs="Arial"/>
          <w:sz w:val="20"/>
          <w:szCs w:val="20"/>
        </w:rPr>
        <w:t xml:space="preserve"> treats a flow to full treatment of up to 2000l/s</w:t>
      </w:r>
      <w:r w:rsidR="007A02F7">
        <w:rPr>
          <w:rFonts w:ascii="Arial" w:eastAsia="Times New Roman" w:hAnsi="Arial" w:cs="Arial"/>
          <w:sz w:val="20"/>
          <w:szCs w:val="20"/>
        </w:rPr>
        <w:t xml:space="preserve"> </w:t>
      </w:r>
      <w:r w:rsidR="00605AA1">
        <w:rPr>
          <w:rFonts w:ascii="Arial" w:eastAsia="Times New Roman" w:hAnsi="Arial" w:cs="Arial"/>
          <w:sz w:val="20"/>
          <w:szCs w:val="20"/>
        </w:rPr>
        <w:t xml:space="preserve">utilising small footprint technology, including </w:t>
      </w:r>
      <w:r w:rsidR="00914ED6">
        <w:rPr>
          <w:rFonts w:ascii="Arial" w:eastAsia="Times New Roman" w:hAnsi="Arial" w:cs="Arial"/>
          <w:sz w:val="20"/>
          <w:szCs w:val="20"/>
        </w:rPr>
        <w:t xml:space="preserve">4 No </w:t>
      </w:r>
      <w:r w:rsidR="00605AA1">
        <w:rPr>
          <w:rFonts w:ascii="Arial" w:eastAsia="Times New Roman" w:hAnsi="Arial" w:cs="Arial"/>
          <w:sz w:val="20"/>
          <w:szCs w:val="20"/>
        </w:rPr>
        <w:t xml:space="preserve">lamella primary settlers and </w:t>
      </w:r>
      <w:r w:rsidR="00914ED6">
        <w:rPr>
          <w:rFonts w:ascii="Arial" w:eastAsia="Times New Roman" w:hAnsi="Arial" w:cs="Arial"/>
          <w:sz w:val="20"/>
          <w:szCs w:val="20"/>
        </w:rPr>
        <w:t xml:space="preserve">8 No </w:t>
      </w:r>
      <w:r w:rsidR="00605AA1">
        <w:rPr>
          <w:rFonts w:ascii="Arial" w:eastAsia="Times New Roman" w:hAnsi="Arial" w:cs="Arial"/>
          <w:sz w:val="20"/>
          <w:szCs w:val="20"/>
        </w:rPr>
        <w:t>Sequencing Batch Reactors (SBR’s)</w:t>
      </w:r>
      <w:r w:rsidR="00512B8B">
        <w:rPr>
          <w:rFonts w:ascii="Arial" w:eastAsia="Times New Roman" w:hAnsi="Arial" w:cs="Arial"/>
          <w:sz w:val="20"/>
          <w:szCs w:val="20"/>
        </w:rPr>
        <w:t xml:space="preserve">. The </w:t>
      </w:r>
      <w:r w:rsidR="00516DBF">
        <w:rPr>
          <w:rFonts w:ascii="Arial" w:eastAsia="Times New Roman" w:hAnsi="Arial" w:cs="Arial"/>
          <w:sz w:val="20"/>
          <w:szCs w:val="20"/>
        </w:rPr>
        <w:t xml:space="preserve">final effluent </w:t>
      </w:r>
      <w:r w:rsidR="00516DBF" w:rsidRPr="00516DBF">
        <w:rPr>
          <w:rFonts w:ascii="Arial" w:eastAsia="Times New Roman" w:hAnsi="Arial" w:cs="Arial"/>
          <w:sz w:val="20"/>
          <w:szCs w:val="20"/>
        </w:rPr>
        <w:t xml:space="preserve">consent requirements </w:t>
      </w:r>
      <w:r w:rsidR="00512B8B">
        <w:rPr>
          <w:rFonts w:ascii="Arial" w:eastAsia="Times New Roman" w:hAnsi="Arial" w:cs="Arial"/>
          <w:sz w:val="20"/>
          <w:szCs w:val="20"/>
        </w:rPr>
        <w:t>are</w:t>
      </w:r>
      <w:r w:rsidR="00516DBF" w:rsidRPr="00516DBF">
        <w:rPr>
          <w:rFonts w:ascii="Arial" w:eastAsia="Times New Roman" w:hAnsi="Arial" w:cs="Arial"/>
          <w:sz w:val="20"/>
          <w:szCs w:val="20"/>
        </w:rPr>
        <w:t xml:space="preserve"> 25mg/l BOD</w:t>
      </w:r>
      <w:r w:rsidR="00BD5F4A">
        <w:rPr>
          <w:rFonts w:ascii="Arial" w:eastAsia="Times New Roman" w:hAnsi="Arial" w:cs="Arial"/>
          <w:sz w:val="20"/>
          <w:szCs w:val="20"/>
        </w:rPr>
        <w:t xml:space="preserve"> (or 70% removal)</w:t>
      </w:r>
      <w:r w:rsidR="00516DBF" w:rsidRPr="00516DBF">
        <w:rPr>
          <w:rFonts w:ascii="Arial" w:eastAsia="Times New Roman" w:hAnsi="Arial" w:cs="Arial"/>
          <w:sz w:val="20"/>
          <w:szCs w:val="20"/>
        </w:rPr>
        <w:t xml:space="preserve"> and 125 mg/l COD</w:t>
      </w:r>
      <w:r w:rsidR="00BD5F4A">
        <w:rPr>
          <w:rFonts w:ascii="Arial" w:eastAsia="Times New Roman" w:hAnsi="Arial" w:cs="Arial"/>
          <w:sz w:val="20"/>
          <w:szCs w:val="20"/>
        </w:rPr>
        <w:t xml:space="preserve"> (or 75% removal)</w:t>
      </w:r>
      <w:r w:rsidR="00484C1F">
        <w:rPr>
          <w:rFonts w:ascii="Arial" w:eastAsia="Times New Roman" w:hAnsi="Arial" w:cs="Arial"/>
          <w:sz w:val="20"/>
          <w:szCs w:val="20"/>
        </w:rPr>
        <w:t>, which is discharged</w:t>
      </w:r>
      <w:r w:rsidR="00256BAC">
        <w:rPr>
          <w:rFonts w:ascii="Arial" w:eastAsia="Times New Roman" w:hAnsi="Arial" w:cs="Arial"/>
          <w:sz w:val="20"/>
          <w:szCs w:val="20"/>
        </w:rPr>
        <w:t xml:space="preserve"> to the River Humber</w:t>
      </w:r>
      <w:r w:rsidR="00516DBF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E5098B5" w14:textId="4CFEC750" w:rsidR="00853427" w:rsidRPr="00914ED6" w:rsidRDefault="00853427" w:rsidP="00853427">
      <w:pPr>
        <w:pStyle w:val="Heading1"/>
        <w:rPr>
          <w:rFonts w:ascii="Arial" w:eastAsia="Times New Roman" w:hAnsi="Arial" w:cs="Arial"/>
          <w:b/>
          <w:sz w:val="24"/>
          <w:szCs w:val="24"/>
        </w:rPr>
      </w:pPr>
      <w:r w:rsidRPr="00914ED6">
        <w:rPr>
          <w:rFonts w:ascii="Arial" w:eastAsia="Times New Roman" w:hAnsi="Arial" w:cs="Arial"/>
          <w:b/>
          <w:sz w:val="24"/>
          <w:szCs w:val="24"/>
        </w:rPr>
        <w:t xml:space="preserve">The </w:t>
      </w:r>
      <w:r>
        <w:rPr>
          <w:rFonts w:ascii="Arial" w:eastAsia="Times New Roman" w:hAnsi="Arial" w:cs="Arial"/>
          <w:b/>
          <w:sz w:val="24"/>
          <w:szCs w:val="24"/>
        </w:rPr>
        <w:t>Problem</w:t>
      </w:r>
    </w:p>
    <w:p w14:paraId="2A09DC39" w14:textId="04439842" w:rsidR="00544A1E" w:rsidRDefault="00853427" w:rsidP="00853427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plant struggled to achieve effluent compliance </w:t>
      </w:r>
      <w:r w:rsidR="00821CA8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 xml:space="preserve">articularly in </w:t>
      </w:r>
      <w:r w:rsidR="00821CA8">
        <w:rPr>
          <w:rFonts w:ascii="Arial" w:eastAsia="Times New Roman" w:hAnsi="Arial" w:cs="Arial"/>
          <w:sz w:val="20"/>
          <w:szCs w:val="20"/>
        </w:rPr>
        <w:t>the peak</w:t>
      </w:r>
      <w:r>
        <w:rPr>
          <w:rFonts w:ascii="Arial" w:eastAsia="Times New Roman" w:hAnsi="Arial" w:cs="Arial"/>
          <w:sz w:val="20"/>
          <w:szCs w:val="20"/>
        </w:rPr>
        <w:t xml:space="preserve"> season and generated excessive odour. </w:t>
      </w:r>
      <w:r w:rsidR="00382F8E">
        <w:rPr>
          <w:rFonts w:ascii="Arial" w:eastAsia="Times New Roman" w:hAnsi="Arial" w:cs="Arial"/>
          <w:sz w:val="20"/>
          <w:szCs w:val="20"/>
        </w:rPr>
        <w:t>An</w:t>
      </w:r>
      <w:r w:rsidR="00544A1E">
        <w:rPr>
          <w:rFonts w:ascii="Arial" w:eastAsia="Times New Roman" w:hAnsi="Arial" w:cs="Arial"/>
          <w:sz w:val="20"/>
          <w:szCs w:val="20"/>
        </w:rPr>
        <w:t xml:space="preserve"> odour survey identified that 54% of the odour generated was from the SBR’s and 42% from the inlet pumping station.</w:t>
      </w:r>
    </w:p>
    <w:p w14:paraId="6DCB4530" w14:textId="77777777" w:rsidR="00914ED6" w:rsidRDefault="00914ED6" w:rsidP="00914ED6">
      <w:pPr>
        <w:pStyle w:val="Heading1"/>
        <w:rPr>
          <w:rFonts w:ascii="Arial" w:eastAsia="Times New Roman" w:hAnsi="Arial" w:cs="Arial"/>
          <w:b/>
          <w:sz w:val="24"/>
          <w:szCs w:val="24"/>
        </w:rPr>
      </w:pPr>
      <w:r w:rsidRPr="00914ED6">
        <w:rPr>
          <w:rFonts w:ascii="Arial" w:eastAsia="Times New Roman" w:hAnsi="Arial" w:cs="Arial"/>
          <w:b/>
          <w:sz w:val="24"/>
          <w:szCs w:val="24"/>
        </w:rPr>
        <w:t>Developing the Solution</w:t>
      </w:r>
    </w:p>
    <w:p w14:paraId="25DCDD3B" w14:textId="3FB6019F" w:rsidR="00BE2055" w:rsidRDefault="00D76BE0" w:rsidP="00853427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 2015, </w:t>
      </w:r>
      <w:r w:rsidR="00544A1E">
        <w:rPr>
          <w:rFonts w:ascii="Arial" w:eastAsia="Times New Roman" w:hAnsi="Arial" w:cs="Arial"/>
          <w:sz w:val="20"/>
          <w:szCs w:val="20"/>
        </w:rPr>
        <w:t xml:space="preserve">Aquability performed a detailed review of the </w:t>
      </w:r>
      <w:r w:rsidR="00BE2055">
        <w:rPr>
          <w:rFonts w:ascii="Arial" w:eastAsia="Times New Roman" w:hAnsi="Arial" w:cs="Arial"/>
          <w:sz w:val="20"/>
          <w:szCs w:val="20"/>
        </w:rPr>
        <w:t>lamella</w:t>
      </w:r>
      <w:r w:rsidR="00BD5F4A">
        <w:rPr>
          <w:rFonts w:ascii="Arial" w:eastAsia="Times New Roman" w:hAnsi="Arial" w:cs="Arial"/>
          <w:sz w:val="20"/>
          <w:szCs w:val="20"/>
        </w:rPr>
        <w:t>’s</w:t>
      </w:r>
      <w:r w:rsidR="00BE2055">
        <w:rPr>
          <w:rFonts w:ascii="Arial" w:eastAsia="Times New Roman" w:hAnsi="Arial" w:cs="Arial"/>
          <w:sz w:val="20"/>
          <w:szCs w:val="20"/>
        </w:rPr>
        <w:t xml:space="preserve"> and </w:t>
      </w:r>
      <w:r w:rsidR="00BD5F4A">
        <w:rPr>
          <w:rFonts w:ascii="Arial" w:eastAsia="Times New Roman" w:hAnsi="Arial" w:cs="Arial"/>
          <w:sz w:val="20"/>
          <w:szCs w:val="20"/>
        </w:rPr>
        <w:t xml:space="preserve">SBR’s </w:t>
      </w:r>
      <w:r w:rsidR="00544A1E">
        <w:rPr>
          <w:rFonts w:ascii="Arial" w:eastAsia="Times New Roman" w:hAnsi="Arial" w:cs="Arial"/>
          <w:sz w:val="20"/>
          <w:szCs w:val="20"/>
        </w:rPr>
        <w:t xml:space="preserve">and identified </w:t>
      </w:r>
      <w:r w:rsidR="00173338">
        <w:rPr>
          <w:rFonts w:ascii="Arial" w:eastAsia="Times New Roman" w:hAnsi="Arial" w:cs="Arial"/>
          <w:sz w:val="20"/>
          <w:szCs w:val="20"/>
        </w:rPr>
        <w:t xml:space="preserve">that </w:t>
      </w:r>
      <w:r w:rsidR="00544A1E">
        <w:rPr>
          <w:rFonts w:ascii="Arial" w:eastAsia="Times New Roman" w:hAnsi="Arial" w:cs="Arial"/>
          <w:sz w:val="20"/>
          <w:szCs w:val="20"/>
        </w:rPr>
        <w:t xml:space="preserve">the </w:t>
      </w:r>
      <w:r w:rsidR="00BE2055">
        <w:rPr>
          <w:rFonts w:ascii="Arial" w:eastAsia="Times New Roman" w:hAnsi="Arial" w:cs="Arial"/>
          <w:sz w:val="20"/>
          <w:szCs w:val="20"/>
        </w:rPr>
        <w:t>main</w:t>
      </w:r>
      <w:r w:rsidR="00544A1E">
        <w:rPr>
          <w:rFonts w:ascii="Arial" w:eastAsia="Times New Roman" w:hAnsi="Arial" w:cs="Arial"/>
          <w:sz w:val="20"/>
          <w:szCs w:val="20"/>
        </w:rPr>
        <w:t xml:space="preserve"> </w:t>
      </w:r>
      <w:r w:rsidR="00853427">
        <w:rPr>
          <w:rFonts w:ascii="Arial" w:eastAsia="Times New Roman" w:hAnsi="Arial" w:cs="Arial"/>
          <w:sz w:val="20"/>
          <w:szCs w:val="20"/>
        </w:rPr>
        <w:t>issues</w:t>
      </w:r>
      <w:r w:rsidR="00173338">
        <w:rPr>
          <w:rFonts w:ascii="Arial" w:eastAsia="Times New Roman" w:hAnsi="Arial" w:cs="Arial"/>
          <w:sz w:val="20"/>
          <w:szCs w:val="20"/>
        </w:rPr>
        <w:t xml:space="preserve"> were</w:t>
      </w:r>
      <w:r w:rsidR="00F00807">
        <w:rPr>
          <w:rFonts w:ascii="Arial" w:eastAsia="Times New Roman" w:hAnsi="Arial" w:cs="Arial"/>
          <w:sz w:val="20"/>
          <w:szCs w:val="20"/>
        </w:rPr>
        <w:t xml:space="preserve"> </w:t>
      </w:r>
      <w:r w:rsidR="00497016">
        <w:rPr>
          <w:rFonts w:ascii="Arial" w:eastAsia="Times New Roman" w:hAnsi="Arial" w:cs="Arial"/>
          <w:sz w:val="20"/>
          <w:szCs w:val="20"/>
        </w:rPr>
        <w:t xml:space="preserve">as a result of </w:t>
      </w:r>
      <w:bookmarkStart w:id="0" w:name="_GoBack"/>
      <w:bookmarkEnd w:id="0"/>
      <w:r w:rsidR="00F00807">
        <w:rPr>
          <w:rFonts w:ascii="Arial" w:eastAsia="Times New Roman" w:hAnsi="Arial" w:cs="Arial"/>
          <w:sz w:val="20"/>
          <w:szCs w:val="20"/>
        </w:rPr>
        <w:t xml:space="preserve">poor lamella performance, overloading of </w:t>
      </w:r>
      <w:r w:rsidR="00853427">
        <w:rPr>
          <w:rFonts w:ascii="Arial" w:eastAsia="Times New Roman" w:hAnsi="Arial" w:cs="Arial"/>
          <w:sz w:val="20"/>
          <w:szCs w:val="20"/>
        </w:rPr>
        <w:t xml:space="preserve">the </w:t>
      </w:r>
      <w:r w:rsidR="00F00807">
        <w:rPr>
          <w:rFonts w:ascii="Arial" w:eastAsia="Times New Roman" w:hAnsi="Arial" w:cs="Arial"/>
          <w:sz w:val="20"/>
          <w:szCs w:val="20"/>
        </w:rPr>
        <w:t>SBR’s, m</w:t>
      </w:r>
      <w:r w:rsidR="00BE2055">
        <w:rPr>
          <w:rFonts w:ascii="Arial" w:eastAsia="Times New Roman" w:hAnsi="Arial" w:cs="Arial"/>
          <w:sz w:val="20"/>
          <w:szCs w:val="20"/>
        </w:rPr>
        <w:t>ajor issues with all aspects of the SBR control system</w:t>
      </w:r>
      <w:r w:rsidR="00E00C65">
        <w:rPr>
          <w:rFonts w:ascii="Arial" w:eastAsia="Times New Roman" w:hAnsi="Arial" w:cs="Arial"/>
          <w:sz w:val="20"/>
          <w:szCs w:val="20"/>
        </w:rPr>
        <w:t xml:space="preserve"> </w:t>
      </w:r>
      <w:r w:rsidR="00F00807">
        <w:rPr>
          <w:rFonts w:ascii="Arial" w:eastAsia="Times New Roman" w:hAnsi="Arial" w:cs="Arial"/>
          <w:sz w:val="20"/>
          <w:szCs w:val="20"/>
        </w:rPr>
        <w:t xml:space="preserve">and </w:t>
      </w:r>
      <w:r w:rsidR="00821CA8">
        <w:rPr>
          <w:rFonts w:ascii="Arial" w:eastAsia="Times New Roman" w:hAnsi="Arial" w:cs="Arial"/>
          <w:sz w:val="20"/>
          <w:szCs w:val="20"/>
        </w:rPr>
        <w:t xml:space="preserve">the </w:t>
      </w:r>
      <w:r w:rsidR="00F00807">
        <w:rPr>
          <w:rFonts w:ascii="Arial" w:eastAsia="Times New Roman" w:hAnsi="Arial" w:cs="Arial"/>
          <w:sz w:val="20"/>
          <w:szCs w:val="20"/>
        </w:rPr>
        <w:t>i</w:t>
      </w:r>
      <w:r w:rsidR="00BE2055">
        <w:rPr>
          <w:rFonts w:ascii="Arial" w:eastAsia="Times New Roman" w:hAnsi="Arial" w:cs="Arial"/>
          <w:sz w:val="20"/>
          <w:szCs w:val="20"/>
        </w:rPr>
        <w:t>nefficient</w:t>
      </w:r>
      <w:r w:rsidR="004D2030">
        <w:rPr>
          <w:rFonts w:ascii="Arial" w:eastAsia="Times New Roman" w:hAnsi="Arial" w:cs="Arial"/>
          <w:sz w:val="20"/>
          <w:szCs w:val="20"/>
        </w:rPr>
        <w:t xml:space="preserve"> jet</w:t>
      </w:r>
      <w:r w:rsidR="00BE2055">
        <w:rPr>
          <w:rFonts w:ascii="Arial" w:eastAsia="Times New Roman" w:hAnsi="Arial" w:cs="Arial"/>
          <w:sz w:val="20"/>
          <w:szCs w:val="20"/>
        </w:rPr>
        <w:t xml:space="preserve"> aeration system </w:t>
      </w:r>
      <w:r>
        <w:rPr>
          <w:rFonts w:ascii="Arial" w:eastAsia="Times New Roman" w:hAnsi="Arial" w:cs="Arial"/>
          <w:sz w:val="20"/>
          <w:szCs w:val="20"/>
        </w:rPr>
        <w:t xml:space="preserve">that </w:t>
      </w:r>
      <w:r w:rsidR="00BE2055">
        <w:rPr>
          <w:rFonts w:ascii="Arial" w:eastAsia="Times New Roman" w:hAnsi="Arial" w:cs="Arial"/>
          <w:sz w:val="20"/>
          <w:szCs w:val="20"/>
        </w:rPr>
        <w:t>was</w:t>
      </w:r>
      <w:r w:rsidR="004D2030">
        <w:rPr>
          <w:rFonts w:ascii="Arial" w:eastAsia="Times New Roman" w:hAnsi="Arial" w:cs="Arial"/>
          <w:sz w:val="20"/>
          <w:szCs w:val="20"/>
        </w:rPr>
        <w:t xml:space="preserve"> </w:t>
      </w:r>
      <w:r w:rsidR="00BE2055">
        <w:rPr>
          <w:rFonts w:ascii="Arial" w:eastAsia="Times New Roman" w:hAnsi="Arial" w:cs="Arial"/>
          <w:sz w:val="20"/>
          <w:szCs w:val="20"/>
        </w:rPr>
        <w:t>unable to sati</w:t>
      </w:r>
      <w:r w:rsidR="004D2030">
        <w:rPr>
          <w:rFonts w:ascii="Arial" w:eastAsia="Times New Roman" w:hAnsi="Arial" w:cs="Arial"/>
          <w:sz w:val="20"/>
          <w:szCs w:val="20"/>
        </w:rPr>
        <w:t>s</w:t>
      </w:r>
      <w:r w:rsidR="00BE2055">
        <w:rPr>
          <w:rFonts w:ascii="Arial" w:eastAsia="Times New Roman" w:hAnsi="Arial" w:cs="Arial"/>
          <w:sz w:val="20"/>
          <w:szCs w:val="20"/>
        </w:rPr>
        <w:t xml:space="preserve">fy the </w:t>
      </w:r>
      <w:r w:rsidR="00382F8E">
        <w:rPr>
          <w:rFonts w:ascii="Arial" w:eastAsia="Times New Roman" w:hAnsi="Arial" w:cs="Arial"/>
          <w:sz w:val="20"/>
          <w:szCs w:val="20"/>
        </w:rPr>
        <w:t>oxygen requirements</w:t>
      </w:r>
      <w:r w:rsidR="004D2030">
        <w:rPr>
          <w:rFonts w:ascii="Arial" w:eastAsia="Times New Roman" w:hAnsi="Arial" w:cs="Arial"/>
          <w:sz w:val="20"/>
          <w:szCs w:val="20"/>
        </w:rPr>
        <w:t xml:space="preserve"> of the wastewater</w:t>
      </w:r>
      <w:r w:rsidR="00F00807">
        <w:rPr>
          <w:rFonts w:ascii="Arial" w:eastAsia="Times New Roman" w:hAnsi="Arial" w:cs="Arial"/>
          <w:sz w:val="20"/>
          <w:szCs w:val="20"/>
        </w:rPr>
        <w:t>.</w:t>
      </w:r>
    </w:p>
    <w:p w14:paraId="351D3829" w14:textId="77777777" w:rsidR="00F00807" w:rsidRPr="00BE2055" w:rsidRDefault="00F00807" w:rsidP="00F008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000224" w14:textId="73555A56" w:rsidR="00914ED6" w:rsidRDefault="00F00807" w:rsidP="00F008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Aquability OPS Ltd was instrumental in developing the successful solution for the </w:t>
      </w:r>
      <w:proofErr w:type="spellStart"/>
      <w:r>
        <w:rPr>
          <w:rFonts w:ascii="Arial" w:eastAsia="Times New Roman" w:hAnsi="Arial" w:cs="Arial"/>
          <w:sz w:val="20"/>
          <w:szCs w:val="20"/>
        </w:rPr>
        <w:t>Saltend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WWTP </w:t>
      </w:r>
      <w:r w:rsidR="00D76BE0">
        <w:rPr>
          <w:rFonts w:ascii="Arial" w:eastAsia="Times New Roman" w:hAnsi="Arial" w:cs="Arial"/>
          <w:sz w:val="20"/>
          <w:szCs w:val="20"/>
        </w:rPr>
        <w:t>that was implemented from September 2015 to May 2016</w:t>
      </w:r>
      <w:r w:rsidR="00821CA8">
        <w:rPr>
          <w:rFonts w:ascii="Arial" w:eastAsia="Times New Roman" w:hAnsi="Arial" w:cs="Arial"/>
          <w:sz w:val="20"/>
          <w:szCs w:val="20"/>
        </w:rPr>
        <w:t>,</w:t>
      </w:r>
      <w:r w:rsidR="00D76BE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and provided the following </w:t>
      </w:r>
      <w:proofErr w:type="gramStart"/>
      <w:r>
        <w:rPr>
          <w:rFonts w:ascii="Arial" w:eastAsia="Times New Roman" w:hAnsi="Arial" w:cs="Arial"/>
          <w:sz w:val="20"/>
          <w:szCs w:val="20"/>
        </w:rPr>
        <w:t>services :</w:t>
      </w:r>
      <w:proofErr w:type="gramEnd"/>
    </w:p>
    <w:p w14:paraId="115F097B" w14:textId="77777777" w:rsidR="00914ED6" w:rsidRDefault="00914ED6" w:rsidP="00914E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FB7B8B" w14:textId="77777777" w:rsidR="00914ED6" w:rsidRDefault="00914ED6" w:rsidP="00914ED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Revised intermediate pumping station, lamella and SBR control philosophies</w:t>
      </w:r>
    </w:p>
    <w:p w14:paraId="1BBF3E64" w14:textId="77777777" w:rsidR="00914ED6" w:rsidRDefault="00914ED6" w:rsidP="00914ED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Jar testing and sampling and analysis</w:t>
      </w:r>
    </w:p>
    <w:p w14:paraId="12C95354" w14:textId="77777777" w:rsidR="00914ED6" w:rsidRDefault="00914ED6" w:rsidP="00914ED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Lamella chemical dosing and sludge removal process design</w:t>
      </w:r>
    </w:p>
    <w:p w14:paraId="508E7E8D" w14:textId="77777777" w:rsidR="00914ED6" w:rsidRDefault="00914ED6" w:rsidP="00914ED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SBR fine bubble aeration system process design</w:t>
      </w:r>
    </w:p>
    <w:p w14:paraId="0599DA8B" w14:textId="16C958B1" w:rsidR="00914ED6" w:rsidRDefault="00F00807" w:rsidP="00914ED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Lamella and SBR </w:t>
      </w:r>
      <w:r w:rsidR="00914ED6">
        <w:rPr>
          <w:rFonts w:ascii="Arial" w:eastAsia="Times New Roman" w:hAnsi="Arial" w:cs="Arial"/>
          <w:sz w:val="20"/>
          <w:szCs w:val="20"/>
        </w:rPr>
        <w:t>Operating plans</w:t>
      </w:r>
    </w:p>
    <w:p w14:paraId="7A61A883" w14:textId="77777777" w:rsidR="00914ED6" w:rsidRDefault="00914ED6" w:rsidP="00914ED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Commissioning</w:t>
      </w:r>
    </w:p>
    <w:p w14:paraId="0F8A9544" w14:textId="77777777" w:rsidR="00914ED6" w:rsidRDefault="00914ED6" w:rsidP="00914ED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Process optimisation</w:t>
      </w:r>
    </w:p>
    <w:p w14:paraId="528D05ED" w14:textId="77777777" w:rsidR="00914ED6" w:rsidRDefault="00914ED6" w:rsidP="00914ED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Troubleshooting</w:t>
      </w:r>
    </w:p>
    <w:p w14:paraId="07294618" w14:textId="77777777" w:rsidR="00914ED6" w:rsidRDefault="00914ED6" w:rsidP="00914ED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Operator Training</w:t>
      </w:r>
    </w:p>
    <w:p w14:paraId="5572B6E6" w14:textId="77777777" w:rsidR="00914ED6" w:rsidRDefault="00914ED6" w:rsidP="00914ED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O&amp;M manuals</w:t>
      </w:r>
    </w:p>
    <w:p w14:paraId="2CDF6787" w14:textId="77777777" w:rsidR="00914ED6" w:rsidRPr="00C71F53" w:rsidRDefault="00914ED6" w:rsidP="00914ED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CDB491D" w14:textId="2BA016CB" w:rsidR="00914ED6" w:rsidRPr="000419AD" w:rsidRDefault="00D76BE0" w:rsidP="00F008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 November 2015, </w:t>
      </w:r>
      <w:r w:rsidR="00914ED6">
        <w:rPr>
          <w:rFonts w:ascii="Arial" w:eastAsia="Times New Roman" w:hAnsi="Arial" w:cs="Arial"/>
          <w:sz w:val="20"/>
          <w:szCs w:val="20"/>
        </w:rPr>
        <w:t xml:space="preserve">Yorkshire Water contracted directly with Aquability OPS Ltd, so that the SBR control philosophy changes could be started immediately before the capital works were procured. </w:t>
      </w:r>
      <w:r w:rsidR="00821CA8">
        <w:rPr>
          <w:rFonts w:ascii="Arial" w:eastAsia="Times New Roman" w:hAnsi="Arial" w:cs="Arial"/>
          <w:sz w:val="20"/>
          <w:szCs w:val="20"/>
        </w:rPr>
        <w:t>S</w:t>
      </w:r>
      <w:r w:rsidR="00914ED6">
        <w:rPr>
          <w:rFonts w:ascii="Arial" w:eastAsia="Times New Roman" w:hAnsi="Arial" w:cs="Arial"/>
          <w:sz w:val="20"/>
          <w:szCs w:val="20"/>
        </w:rPr>
        <w:t xml:space="preserve">ignificant odour reduction </w:t>
      </w:r>
      <w:r w:rsidR="00821CA8">
        <w:rPr>
          <w:rFonts w:ascii="Arial" w:eastAsia="Times New Roman" w:hAnsi="Arial" w:cs="Arial"/>
          <w:sz w:val="20"/>
          <w:szCs w:val="20"/>
        </w:rPr>
        <w:t xml:space="preserve">was </w:t>
      </w:r>
      <w:r w:rsidR="00914ED6">
        <w:rPr>
          <w:rFonts w:ascii="Arial" w:eastAsia="Times New Roman" w:hAnsi="Arial" w:cs="Arial"/>
          <w:sz w:val="20"/>
          <w:szCs w:val="20"/>
        </w:rPr>
        <w:t>achieved by 1</w:t>
      </w:r>
      <w:r w:rsidR="00914ED6" w:rsidRPr="00F00807">
        <w:rPr>
          <w:rFonts w:ascii="Arial" w:eastAsia="Times New Roman" w:hAnsi="Arial" w:cs="Arial"/>
          <w:sz w:val="20"/>
          <w:szCs w:val="20"/>
        </w:rPr>
        <w:t>st</w:t>
      </w:r>
      <w:r w:rsidR="00914ED6">
        <w:rPr>
          <w:rFonts w:ascii="Arial" w:eastAsia="Times New Roman" w:hAnsi="Arial" w:cs="Arial"/>
          <w:sz w:val="20"/>
          <w:szCs w:val="20"/>
        </w:rPr>
        <w:t xml:space="preserve"> January 2016.</w:t>
      </w:r>
    </w:p>
    <w:p w14:paraId="290B5E6D" w14:textId="4EF2B427" w:rsidR="000A3A74" w:rsidRPr="00F00807" w:rsidRDefault="00F00807" w:rsidP="000A3A74">
      <w:pPr>
        <w:pStyle w:val="Heading1"/>
        <w:rPr>
          <w:rFonts w:ascii="Arial" w:eastAsia="Times New Roman" w:hAnsi="Arial" w:cs="Arial"/>
          <w:b/>
          <w:sz w:val="24"/>
          <w:szCs w:val="24"/>
        </w:rPr>
      </w:pPr>
      <w:r w:rsidRPr="00F00807">
        <w:rPr>
          <w:rFonts w:ascii="Arial" w:eastAsia="Times New Roman" w:hAnsi="Arial" w:cs="Arial"/>
          <w:b/>
          <w:sz w:val="24"/>
          <w:szCs w:val="24"/>
        </w:rPr>
        <w:t xml:space="preserve">A </w:t>
      </w:r>
      <w:r w:rsidR="000A3A74" w:rsidRPr="00F00807">
        <w:rPr>
          <w:rFonts w:ascii="Arial" w:eastAsia="Times New Roman" w:hAnsi="Arial" w:cs="Arial"/>
          <w:b/>
          <w:sz w:val="24"/>
          <w:szCs w:val="24"/>
        </w:rPr>
        <w:t xml:space="preserve">Successful Outcome </w:t>
      </w:r>
    </w:p>
    <w:p w14:paraId="2843CB23" w14:textId="516B74C2" w:rsidR="000A3A74" w:rsidRDefault="000A3A74" w:rsidP="00853427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B476D1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>upgrades</w:t>
      </w:r>
      <w:r w:rsidRPr="00B476D1">
        <w:rPr>
          <w:rFonts w:ascii="Arial" w:eastAsia="Times New Roman" w:hAnsi="Arial" w:cs="Arial"/>
          <w:sz w:val="20"/>
          <w:szCs w:val="20"/>
        </w:rPr>
        <w:t xml:space="preserve"> have </w:t>
      </w:r>
      <w:r w:rsidR="00821CA8">
        <w:rPr>
          <w:rFonts w:ascii="Arial" w:eastAsia="Times New Roman" w:hAnsi="Arial" w:cs="Arial"/>
          <w:sz w:val="20"/>
          <w:szCs w:val="20"/>
        </w:rPr>
        <w:t>significantly improved</w:t>
      </w:r>
      <w:r>
        <w:rPr>
          <w:rFonts w:ascii="Arial" w:eastAsia="Times New Roman" w:hAnsi="Arial" w:cs="Arial"/>
          <w:sz w:val="20"/>
          <w:szCs w:val="20"/>
        </w:rPr>
        <w:t xml:space="preserve"> plant performance, odour generation and power consumption.</w:t>
      </w:r>
    </w:p>
    <w:p w14:paraId="4BD4BC94" w14:textId="3BBD9C78" w:rsidR="000A3A74" w:rsidRDefault="000A3A74" w:rsidP="000A3A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075B3C" w14:textId="34F2E4DF" w:rsidR="000A3A74" w:rsidRDefault="00F00807" w:rsidP="00F008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Since completion of the upgrades, the plant has a</w:t>
      </w:r>
      <w:r w:rsidRPr="00F37E83">
        <w:rPr>
          <w:rFonts w:ascii="Arial" w:eastAsia="Times New Roman" w:hAnsi="Arial" w:cs="Arial"/>
          <w:sz w:val="20"/>
          <w:szCs w:val="20"/>
        </w:rPr>
        <w:t>chiev</w:t>
      </w:r>
      <w:r>
        <w:rPr>
          <w:rFonts w:ascii="Arial" w:eastAsia="Times New Roman" w:hAnsi="Arial" w:cs="Arial"/>
          <w:sz w:val="20"/>
          <w:szCs w:val="20"/>
        </w:rPr>
        <w:t>ed</w:t>
      </w:r>
      <w:r w:rsidRPr="00F37E83">
        <w:rPr>
          <w:rFonts w:ascii="Arial" w:eastAsia="Times New Roman" w:hAnsi="Arial" w:cs="Arial"/>
          <w:sz w:val="20"/>
          <w:szCs w:val="20"/>
        </w:rPr>
        <w:t xml:space="preserve"> an average COD of </w:t>
      </w:r>
      <w:r>
        <w:rPr>
          <w:rFonts w:ascii="Arial" w:eastAsia="Times New Roman" w:hAnsi="Arial" w:cs="Arial"/>
          <w:sz w:val="20"/>
          <w:szCs w:val="20"/>
        </w:rPr>
        <w:t xml:space="preserve">82 </w:t>
      </w:r>
      <w:r w:rsidRPr="00F37E83">
        <w:rPr>
          <w:rFonts w:ascii="Arial" w:eastAsia="Times New Roman" w:hAnsi="Arial" w:cs="Arial"/>
          <w:sz w:val="20"/>
          <w:szCs w:val="20"/>
        </w:rPr>
        <w:t>mg/l</w:t>
      </w:r>
      <w:r>
        <w:rPr>
          <w:rFonts w:ascii="Arial" w:eastAsia="Times New Roman" w:hAnsi="Arial" w:cs="Arial"/>
          <w:sz w:val="20"/>
          <w:szCs w:val="20"/>
        </w:rPr>
        <w:t xml:space="preserve"> and </w:t>
      </w:r>
      <w:r w:rsidRPr="0057685C">
        <w:rPr>
          <w:rFonts w:ascii="Arial" w:eastAsia="Times New Roman" w:hAnsi="Arial" w:cs="Arial"/>
          <w:sz w:val="20"/>
          <w:szCs w:val="20"/>
        </w:rPr>
        <w:t>85</w:t>
      </w:r>
      <w:r>
        <w:rPr>
          <w:rFonts w:ascii="Arial" w:eastAsia="Times New Roman" w:hAnsi="Arial" w:cs="Arial"/>
          <w:sz w:val="20"/>
          <w:szCs w:val="20"/>
        </w:rPr>
        <w:t xml:space="preserve"> % COD removal</w:t>
      </w:r>
      <w:r w:rsidR="00821CA8">
        <w:rPr>
          <w:rFonts w:ascii="Arial" w:eastAsia="Times New Roman" w:hAnsi="Arial" w:cs="Arial"/>
          <w:sz w:val="20"/>
          <w:szCs w:val="20"/>
        </w:rPr>
        <w:t xml:space="preserve"> with a vast improvement in sludge </w:t>
      </w:r>
      <w:proofErr w:type="spellStart"/>
      <w:r w:rsidR="00821CA8">
        <w:rPr>
          <w:rFonts w:ascii="Arial" w:eastAsia="Times New Roman" w:hAnsi="Arial" w:cs="Arial"/>
          <w:sz w:val="20"/>
          <w:szCs w:val="20"/>
        </w:rPr>
        <w:t>settleability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0A3A74">
        <w:rPr>
          <w:rFonts w:ascii="Arial" w:eastAsia="Times New Roman" w:hAnsi="Arial" w:cs="Arial"/>
          <w:sz w:val="20"/>
          <w:szCs w:val="20"/>
        </w:rPr>
        <w:t xml:space="preserve">The process </w:t>
      </w:r>
      <w:r w:rsidR="000A3A74" w:rsidRPr="00F37E83">
        <w:rPr>
          <w:rFonts w:ascii="Arial" w:eastAsia="Times New Roman" w:hAnsi="Arial" w:cs="Arial"/>
          <w:sz w:val="20"/>
          <w:szCs w:val="20"/>
        </w:rPr>
        <w:t xml:space="preserve">is </w:t>
      </w:r>
      <w:r w:rsidR="000A3A74">
        <w:rPr>
          <w:rFonts w:ascii="Arial" w:eastAsia="Times New Roman" w:hAnsi="Arial" w:cs="Arial"/>
          <w:sz w:val="20"/>
          <w:szCs w:val="20"/>
        </w:rPr>
        <w:t xml:space="preserve">now </w:t>
      </w:r>
      <w:r w:rsidR="000A3A74" w:rsidRPr="00F37E83">
        <w:rPr>
          <w:rFonts w:ascii="Arial" w:eastAsia="Times New Roman" w:hAnsi="Arial" w:cs="Arial"/>
          <w:sz w:val="20"/>
          <w:szCs w:val="20"/>
        </w:rPr>
        <w:t xml:space="preserve">very robust, maintaining compliance even when operating </w:t>
      </w:r>
      <w:r w:rsidR="000A3A74">
        <w:rPr>
          <w:rFonts w:ascii="Arial" w:eastAsia="Times New Roman" w:hAnsi="Arial" w:cs="Arial"/>
          <w:sz w:val="20"/>
          <w:szCs w:val="20"/>
        </w:rPr>
        <w:t>on only six of the eight basins with no odour generation.</w:t>
      </w:r>
    </w:p>
    <w:p w14:paraId="45718B56" w14:textId="77777777" w:rsidR="00A555E4" w:rsidRDefault="00A555E4" w:rsidP="00B476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9649FD" w14:textId="7568B6AC" w:rsidR="00C33FCF" w:rsidRPr="00B476D1" w:rsidRDefault="00A555E4" w:rsidP="00F008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increased efficiency of the FBDA </w:t>
      </w:r>
      <w:r w:rsidR="00821CA8">
        <w:rPr>
          <w:rFonts w:ascii="Arial" w:eastAsia="Times New Roman" w:hAnsi="Arial" w:cs="Arial"/>
          <w:sz w:val="20"/>
          <w:szCs w:val="20"/>
        </w:rPr>
        <w:t xml:space="preserve">and revised control system </w:t>
      </w:r>
      <w:r>
        <w:rPr>
          <w:rFonts w:ascii="Arial" w:eastAsia="Times New Roman" w:hAnsi="Arial" w:cs="Arial"/>
          <w:sz w:val="20"/>
          <w:szCs w:val="20"/>
        </w:rPr>
        <w:t>ha</w:t>
      </w:r>
      <w:r w:rsidR="00821CA8">
        <w:rPr>
          <w:rFonts w:ascii="Arial" w:eastAsia="Times New Roman" w:hAnsi="Arial" w:cs="Arial"/>
          <w:sz w:val="20"/>
          <w:szCs w:val="20"/>
        </w:rPr>
        <w:t>ve</w:t>
      </w:r>
      <w:r>
        <w:rPr>
          <w:rFonts w:ascii="Arial" w:eastAsia="Times New Roman" w:hAnsi="Arial" w:cs="Arial"/>
          <w:sz w:val="20"/>
          <w:szCs w:val="20"/>
        </w:rPr>
        <w:t xml:space="preserve"> reduced a</w:t>
      </w:r>
      <w:r w:rsidR="00C33FCF" w:rsidRPr="00B476D1">
        <w:rPr>
          <w:rFonts w:ascii="Arial" w:eastAsia="Times New Roman" w:hAnsi="Arial" w:cs="Arial"/>
          <w:sz w:val="20"/>
          <w:szCs w:val="20"/>
        </w:rPr>
        <w:t>ir flow requ</w:t>
      </w:r>
      <w:r w:rsidR="008221C0" w:rsidRPr="00B476D1">
        <w:rPr>
          <w:rFonts w:ascii="Arial" w:eastAsia="Times New Roman" w:hAnsi="Arial" w:cs="Arial"/>
          <w:sz w:val="20"/>
          <w:szCs w:val="20"/>
        </w:rPr>
        <w:t>i</w:t>
      </w:r>
      <w:r w:rsidR="00C33FCF" w:rsidRPr="00B476D1">
        <w:rPr>
          <w:rFonts w:ascii="Arial" w:eastAsia="Times New Roman" w:hAnsi="Arial" w:cs="Arial"/>
          <w:sz w:val="20"/>
          <w:szCs w:val="20"/>
        </w:rPr>
        <w:t>r</w:t>
      </w:r>
      <w:r w:rsidR="008221C0" w:rsidRPr="00B476D1">
        <w:rPr>
          <w:rFonts w:ascii="Arial" w:eastAsia="Times New Roman" w:hAnsi="Arial" w:cs="Arial"/>
          <w:sz w:val="20"/>
          <w:szCs w:val="20"/>
        </w:rPr>
        <w:t>e</w:t>
      </w:r>
      <w:r w:rsidR="006352DB">
        <w:rPr>
          <w:rFonts w:ascii="Arial" w:eastAsia="Times New Roman" w:hAnsi="Arial" w:cs="Arial"/>
          <w:sz w:val="20"/>
          <w:szCs w:val="20"/>
        </w:rPr>
        <w:t>ments</w:t>
      </w:r>
      <w:r w:rsidR="00C33FCF" w:rsidRPr="00B476D1">
        <w:rPr>
          <w:rFonts w:ascii="Arial" w:eastAsia="Times New Roman" w:hAnsi="Arial" w:cs="Arial"/>
          <w:sz w:val="20"/>
          <w:szCs w:val="20"/>
        </w:rPr>
        <w:t xml:space="preserve"> by more than 50%</w:t>
      </w:r>
      <w:r w:rsidR="00821CA8">
        <w:rPr>
          <w:rFonts w:ascii="Arial" w:eastAsia="Times New Roman" w:hAnsi="Arial" w:cs="Arial"/>
          <w:sz w:val="20"/>
          <w:szCs w:val="20"/>
        </w:rPr>
        <w:t xml:space="preserve"> </w:t>
      </w:r>
      <w:r w:rsidR="00C33FCF" w:rsidRPr="00B476D1">
        <w:rPr>
          <w:rFonts w:ascii="Arial" w:eastAsia="Times New Roman" w:hAnsi="Arial" w:cs="Arial"/>
          <w:sz w:val="20"/>
          <w:szCs w:val="20"/>
        </w:rPr>
        <w:t>with a 20% reduction in overall site power consumption</w:t>
      </w:r>
      <w:r w:rsidR="008065A4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0098B7C" w14:textId="77777777" w:rsidR="00F00807" w:rsidRDefault="00F00807" w:rsidP="00F008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FAE5F4" w14:textId="73582F63" w:rsidR="00657B5A" w:rsidRPr="00F00807" w:rsidRDefault="00160C70" w:rsidP="00F008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Due to the success of the SBR control modifications and upgrades, Yorkshire Water are looking at performing similar upgrades at their other SBR plants</w:t>
      </w:r>
      <w:r w:rsidR="006F2B87">
        <w:rPr>
          <w:rFonts w:ascii="Arial" w:eastAsia="Times New Roman" w:hAnsi="Arial" w:cs="Arial"/>
          <w:sz w:val="20"/>
          <w:szCs w:val="20"/>
        </w:rPr>
        <w:t xml:space="preserve"> with Aquability OPS Ltd</w:t>
      </w:r>
      <w:r>
        <w:rPr>
          <w:rFonts w:ascii="Arial" w:eastAsia="Times New Roman" w:hAnsi="Arial" w:cs="Arial"/>
          <w:sz w:val="20"/>
          <w:szCs w:val="20"/>
        </w:rPr>
        <w:t>.</w:t>
      </w:r>
    </w:p>
    <w:sectPr w:rsidR="00657B5A" w:rsidRPr="00F00807" w:rsidSect="00FC1C4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65C3B" w14:textId="77777777" w:rsidR="00104B20" w:rsidRDefault="00104B20" w:rsidP="000F5A20">
      <w:pPr>
        <w:spacing w:after="0" w:line="240" w:lineRule="auto"/>
      </w:pPr>
      <w:r>
        <w:separator/>
      </w:r>
    </w:p>
  </w:endnote>
  <w:endnote w:type="continuationSeparator" w:id="0">
    <w:p w14:paraId="0FD52F3D" w14:textId="77777777" w:rsidR="00104B20" w:rsidRDefault="00104B20" w:rsidP="000F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15BD" w14:textId="503B4484" w:rsidR="00853427" w:rsidRDefault="0085342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C06DB3" wp14:editId="511C713D">
          <wp:simplePos x="0" y="0"/>
          <wp:positionH relativeFrom="page">
            <wp:align>left</wp:align>
          </wp:positionH>
          <wp:positionV relativeFrom="paragraph">
            <wp:posOffset>-118110</wp:posOffset>
          </wp:positionV>
          <wp:extent cx="7658735" cy="9601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without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41"/>
                  <a:stretch/>
                </pic:blipFill>
                <pic:spPr bwMode="auto">
                  <a:xfrm>
                    <a:off x="0" y="0"/>
                    <a:ext cx="7658735" cy="960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25DFA" w14:textId="77777777" w:rsidR="00104B20" w:rsidRDefault="00104B20" w:rsidP="000F5A20">
      <w:pPr>
        <w:spacing w:after="0" w:line="240" w:lineRule="auto"/>
      </w:pPr>
      <w:r>
        <w:separator/>
      </w:r>
    </w:p>
  </w:footnote>
  <w:footnote w:type="continuationSeparator" w:id="0">
    <w:p w14:paraId="053A2A8D" w14:textId="77777777" w:rsidR="00104B20" w:rsidRDefault="00104B20" w:rsidP="000F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6FE75" w14:textId="06C26892" w:rsidR="00C33FCF" w:rsidRDefault="00853427" w:rsidP="00853427">
    <w:pPr>
      <w:pStyle w:val="Header"/>
      <w:jc w:val="right"/>
    </w:pPr>
    <w:r w:rsidRPr="003B626F">
      <w:rPr>
        <w:noProof/>
        <w:lang w:eastAsia="en-GB"/>
      </w:rPr>
      <w:drawing>
        <wp:inline distT="0" distB="0" distL="0" distR="0" wp14:anchorId="6B324B0E" wp14:editId="037643C3">
          <wp:extent cx="1400175" cy="342900"/>
          <wp:effectExtent l="0" t="0" r="9525" b="0"/>
          <wp:docPr id="28" name="Picture 28" descr="C:\Users\Nicola Henderson\AppData\Local\Microsoft\Windows\Temporary Internet Files\Content.Word\Aquabil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cola Henderson\AppData\Local\Microsoft\Windows\Temporary Internet Files\Content.Word\Aquabil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78E2"/>
    <w:multiLevelType w:val="hybridMultilevel"/>
    <w:tmpl w:val="8E865404"/>
    <w:lvl w:ilvl="0" w:tplc="993E6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81C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AA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E3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05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E7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67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2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C5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B22A8F"/>
    <w:multiLevelType w:val="hybridMultilevel"/>
    <w:tmpl w:val="B060DB7E"/>
    <w:lvl w:ilvl="0" w:tplc="13EA7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C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0B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E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6E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CC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2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C9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2E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E3570C"/>
    <w:multiLevelType w:val="hybridMultilevel"/>
    <w:tmpl w:val="6F2C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C463F"/>
    <w:multiLevelType w:val="hybridMultilevel"/>
    <w:tmpl w:val="4E209566"/>
    <w:lvl w:ilvl="0" w:tplc="D2361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8F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C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83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6D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0D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83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29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C6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E5608D"/>
    <w:multiLevelType w:val="hybridMultilevel"/>
    <w:tmpl w:val="B832CE9C"/>
    <w:lvl w:ilvl="0" w:tplc="B6427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6A0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C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2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4A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E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A7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CC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88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1E6DFE"/>
    <w:multiLevelType w:val="hybridMultilevel"/>
    <w:tmpl w:val="E130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93C87"/>
    <w:multiLevelType w:val="hybridMultilevel"/>
    <w:tmpl w:val="AA4A6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C5A39"/>
    <w:multiLevelType w:val="hybridMultilevel"/>
    <w:tmpl w:val="2F0E9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84D0C"/>
    <w:multiLevelType w:val="hybridMultilevel"/>
    <w:tmpl w:val="EFB6BB70"/>
    <w:lvl w:ilvl="0" w:tplc="B6427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0C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2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4A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E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A7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CC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88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EA4659"/>
    <w:multiLevelType w:val="multilevel"/>
    <w:tmpl w:val="8600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947B2"/>
    <w:multiLevelType w:val="hybridMultilevel"/>
    <w:tmpl w:val="54BE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C4C1C"/>
    <w:multiLevelType w:val="hybridMultilevel"/>
    <w:tmpl w:val="DEB46136"/>
    <w:lvl w:ilvl="0" w:tplc="FB209F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C3E03"/>
    <w:multiLevelType w:val="hybridMultilevel"/>
    <w:tmpl w:val="7BCA5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21D24"/>
    <w:multiLevelType w:val="hybridMultilevel"/>
    <w:tmpl w:val="62086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C77AC"/>
    <w:multiLevelType w:val="hybridMultilevel"/>
    <w:tmpl w:val="A456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50B9B"/>
    <w:multiLevelType w:val="hybridMultilevel"/>
    <w:tmpl w:val="E1BC9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71281"/>
    <w:multiLevelType w:val="hybridMultilevel"/>
    <w:tmpl w:val="3016152C"/>
    <w:lvl w:ilvl="0" w:tplc="9348B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A5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89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07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2E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43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E6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81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024480"/>
    <w:multiLevelType w:val="hybridMultilevel"/>
    <w:tmpl w:val="65D4E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6544D28"/>
    <w:multiLevelType w:val="hybridMultilevel"/>
    <w:tmpl w:val="9634DD3E"/>
    <w:lvl w:ilvl="0" w:tplc="11D8E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E1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62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68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C5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06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C3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04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0B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239108A"/>
    <w:multiLevelType w:val="hybridMultilevel"/>
    <w:tmpl w:val="5F3E410C"/>
    <w:lvl w:ilvl="0" w:tplc="C4F80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E5A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2D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27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05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4A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20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01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C4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B162B0E"/>
    <w:multiLevelType w:val="hybridMultilevel"/>
    <w:tmpl w:val="FB349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653B1"/>
    <w:multiLevelType w:val="hybridMultilevel"/>
    <w:tmpl w:val="EAF6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54E0E"/>
    <w:multiLevelType w:val="hybridMultilevel"/>
    <w:tmpl w:val="6A06F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35EA2"/>
    <w:multiLevelType w:val="hybridMultilevel"/>
    <w:tmpl w:val="936E5D70"/>
    <w:lvl w:ilvl="0" w:tplc="0B589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A1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6D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2E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2F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2E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26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E3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65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B143E76"/>
    <w:multiLevelType w:val="hybridMultilevel"/>
    <w:tmpl w:val="0BF63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402D1"/>
    <w:multiLevelType w:val="hybridMultilevel"/>
    <w:tmpl w:val="5BAAEA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382104A"/>
    <w:multiLevelType w:val="hybridMultilevel"/>
    <w:tmpl w:val="485AFB64"/>
    <w:lvl w:ilvl="0" w:tplc="EBDE3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A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E3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4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4C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ED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67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85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8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8DF5341"/>
    <w:multiLevelType w:val="hybridMultilevel"/>
    <w:tmpl w:val="7C1CB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653DC"/>
    <w:multiLevelType w:val="hybridMultilevel"/>
    <w:tmpl w:val="B590E8CA"/>
    <w:lvl w:ilvl="0" w:tplc="19FE7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25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63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E0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A8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60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62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82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CC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EBC3D28"/>
    <w:multiLevelType w:val="hybridMultilevel"/>
    <w:tmpl w:val="DE54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28"/>
  </w:num>
  <w:num w:numId="5">
    <w:abstractNumId w:val="3"/>
  </w:num>
  <w:num w:numId="6">
    <w:abstractNumId w:val="26"/>
  </w:num>
  <w:num w:numId="7">
    <w:abstractNumId w:val="1"/>
  </w:num>
  <w:num w:numId="8">
    <w:abstractNumId w:val="18"/>
  </w:num>
  <w:num w:numId="9">
    <w:abstractNumId w:val="23"/>
  </w:num>
  <w:num w:numId="10">
    <w:abstractNumId w:val="0"/>
  </w:num>
  <w:num w:numId="11">
    <w:abstractNumId w:val="16"/>
  </w:num>
  <w:num w:numId="12">
    <w:abstractNumId w:val="6"/>
  </w:num>
  <w:num w:numId="13">
    <w:abstractNumId w:val="12"/>
  </w:num>
  <w:num w:numId="14">
    <w:abstractNumId w:val="17"/>
  </w:num>
  <w:num w:numId="15">
    <w:abstractNumId w:val="22"/>
  </w:num>
  <w:num w:numId="16">
    <w:abstractNumId w:val="9"/>
  </w:num>
  <w:num w:numId="17">
    <w:abstractNumId w:val="15"/>
  </w:num>
  <w:num w:numId="18">
    <w:abstractNumId w:val="10"/>
  </w:num>
  <w:num w:numId="19">
    <w:abstractNumId w:val="20"/>
  </w:num>
  <w:num w:numId="20">
    <w:abstractNumId w:val="24"/>
  </w:num>
  <w:num w:numId="21">
    <w:abstractNumId w:val="14"/>
  </w:num>
  <w:num w:numId="22">
    <w:abstractNumId w:val="21"/>
  </w:num>
  <w:num w:numId="23">
    <w:abstractNumId w:val="25"/>
  </w:num>
  <w:num w:numId="24">
    <w:abstractNumId w:val="2"/>
  </w:num>
  <w:num w:numId="25">
    <w:abstractNumId w:val="4"/>
  </w:num>
  <w:num w:numId="26">
    <w:abstractNumId w:val="19"/>
  </w:num>
  <w:num w:numId="27">
    <w:abstractNumId w:val="8"/>
  </w:num>
  <w:num w:numId="28">
    <w:abstractNumId w:val="7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00"/>
    <w:rsid w:val="00003663"/>
    <w:rsid w:val="00012FEC"/>
    <w:rsid w:val="000419AD"/>
    <w:rsid w:val="00081DB1"/>
    <w:rsid w:val="000A3A74"/>
    <w:rsid w:val="000A4554"/>
    <w:rsid w:val="000F4A6F"/>
    <w:rsid w:val="000F5A20"/>
    <w:rsid w:val="00104B20"/>
    <w:rsid w:val="00160C70"/>
    <w:rsid w:val="00163060"/>
    <w:rsid w:val="00173338"/>
    <w:rsid w:val="001E50F5"/>
    <w:rsid w:val="00202F31"/>
    <w:rsid w:val="00256BAC"/>
    <w:rsid w:val="00290988"/>
    <w:rsid w:val="00292A99"/>
    <w:rsid w:val="002A290E"/>
    <w:rsid w:val="002C0AE2"/>
    <w:rsid w:val="002C7953"/>
    <w:rsid w:val="00337276"/>
    <w:rsid w:val="00347390"/>
    <w:rsid w:val="003475BA"/>
    <w:rsid w:val="0035152F"/>
    <w:rsid w:val="003707FB"/>
    <w:rsid w:val="00382F8E"/>
    <w:rsid w:val="003A5D36"/>
    <w:rsid w:val="003C16AA"/>
    <w:rsid w:val="004443E2"/>
    <w:rsid w:val="00484C1F"/>
    <w:rsid w:val="00497016"/>
    <w:rsid w:val="004A7423"/>
    <w:rsid w:val="004D2030"/>
    <w:rsid w:val="004E225B"/>
    <w:rsid w:val="004E24D0"/>
    <w:rsid w:val="00512B8B"/>
    <w:rsid w:val="00516DBF"/>
    <w:rsid w:val="00544A1E"/>
    <w:rsid w:val="00565F1B"/>
    <w:rsid w:val="00570F5E"/>
    <w:rsid w:val="00574099"/>
    <w:rsid w:val="00574D99"/>
    <w:rsid w:val="00594684"/>
    <w:rsid w:val="005C0AC6"/>
    <w:rsid w:val="005C2F0F"/>
    <w:rsid w:val="005C578B"/>
    <w:rsid w:val="005E27AB"/>
    <w:rsid w:val="005E5A6E"/>
    <w:rsid w:val="005E695C"/>
    <w:rsid w:val="00605AA1"/>
    <w:rsid w:val="006264A4"/>
    <w:rsid w:val="006352DB"/>
    <w:rsid w:val="00657B5A"/>
    <w:rsid w:val="0066015B"/>
    <w:rsid w:val="00660B3A"/>
    <w:rsid w:val="006728CB"/>
    <w:rsid w:val="0068166D"/>
    <w:rsid w:val="00694651"/>
    <w:rsid w:val="006C4DE4"/>
    <w:rsid w:val="006D199E"/>
    <w:rsid w:val="006F2B87"/>
    <w:rsid w:val="007152F9"/>
    <w:rsid w:val="00727019"/>
    <w:rsid w:val="0074169F"/>
    <w:rsid w:val="00750320"/>
    <w:rsid w:val="0075535A"/>
    <w:rsid w:val="00771942"/>
    <w:rsid w:val="00790F92"/>
    <w:rsid w:val="007A02F7"/>
    <w:rsid w:val="007D5B5D"/>
    <w:rsid w:val="007E5736"/>
    <w:rsid w:val="007F13EF"/>
    <w:rsid w:val="008065A4"/>
    <w:rsid w:val="00821CA8"/>
    <w:rsid w:val="008221C0"/>
    <w:rsid w:val="008408D0"/>
    <w:rsid w:val="00853427"/>
    <w:rsid w:val="00876251"/>
    <w:rsid w:val="008A198F"/>
    <w:rsid w:val="008A4B8D"/>
    <w:rsid w:val="008C41AC"/>
    <w:rsid w:val="008D349A"/>
    <w:rsid w:val="008E19A8"/>
    <w:rsid w:val="008E4EFA"/>
    <w:rsid w:val="008F3EE0"/>
    <w:rsid w:val="008F72EF"/>
    <w:rsid w:val="009004FF"/>
    <w:rsid w:val="00902756"/>
    <w:rsid w:val="00914ED6"/>
    <w:rsid w:val="0094651C"/>
    <w:rsid w:val="00947094"/>
    <w:rsid w:val="00950112"/>
    <w:rsid w:val="00960600"/>
    <w:rsid w:val="009C1505"/>
    <w:rsid w:val="009C36A7"/>
    <w:rsid w:val="009C7576"/>
    <w:rsid w:val="009F415E"/>
    <w:rsid w:val="00A02426"/>
    <w:rsid w:val="00A12746"/>
    <w:rsid w:val="00A555E4"/>
    <w:rsid w:val="00A77BD1"/>
    <w:rsid w:val="00A92AD6"/>
    <w:rsid w:val="00AA727B"/>
    <w:rsid w:val="00AD0120"/>
    <w:rsid w:val="00B07EAB"/>
    <w:rsid w:val="00B13BAE"/>
    <w:rsid w:val="00B33A40"/>
    <w:rsid w:val="00B45940"/>
    <w:rsid w:val="00B476D1"/>
    <w:rsid w:val="00B5395C"/>
    <w:rsid w:val="00B53AEB"/>
    <w:rsid w:val="00B723BC"/>
    <w:rsid w:val="00BA0EA7"/>
    <w:rsid w:val="00BB147C"/>
    <w:rsid w:val="00BB51CE"/>
    <w:rsid w:val="00BD1A40"/>
    <w:rsid w:val="00BD5F4A"/>
    <w:rsid w:val="00BE2055"/>
    <w:rsid w:val="00BE6253"/>
    <w:rsid w:val="00C30ABC"/>
    <w:rsid w:val="00C33FCF"/>
    <w:rsid w:val="00C43327"/>
    <w:rsid w:val="00C71F53"/>
    <w:rsid w:val="00C72777"/>
    <w:rsid w:val="00C77544"/>
    <w:rsid w:val="00C8759C"/>
    <w:rsid w:val="00CC095A"/>
    <w:rsid w:val="00CD4902"/>
    <w:rsid w:val="00D14C47"/>
    <w:rsid w:val="00D273C0"/>
    <w:rsid w:val="00D522FF"/>
    <w:rsid w:val="00D76BE0"/>
    <w:rsid w:val="00D91F2E"/>
    <w:rsid w:val="00D92FAE"/>
    <w:rsid w:val="00D96CA8"/>
    <w:rsid w:val="00DB3A95"/>
    <w:rsid w:val="00DB447F"/>
    <w:rsid w:val="00DB4F04"/>
    <w:rsid w:val="00DB6C76"/>
    <w:rsid w:val="00DE03B6"/>
    <w:rsid w:val="00DE2833"/>
    <w:rsid w:val="00DF350F"/>
    <w:rsid w:val="00E00C65"/>
    <w:rsid w:val="00E3428D"/>
    <w:rsid w:val="00E70314"/>
    <w:rsid w:val="00E87177"/>
    <w:rsid w:val="00E91F54"/>
    <w:rsid w:val="00EA5BFA"/>
    <w:rsid w:val="00EC1841"/>
    <w:rsid w:val="00ED5213"/>
    <w:rsid w:val="00ED7847"/>
    <w:rsid w:val="00EE3D8C"/>
    <w:rsid w:val="00F00807"/>
    <w:rsid w:val="00F1412D"/>
    <w:rsid w:val="00F14666"/>
    <w:rsid w:val="00F2518B"/>
    <w:rsid w:val="00F26594"/>
    <w:rsid w:val="00F33B7F"/>
    <w:rsid w:val="00F3581A"/>
    <w:rsid w:val="00F37010"/>
    <w:rsid w:val="00F37E83"/>
    <w:rsid w:val="00F400CA"/>
    <w:rsid w:val="00F44506"/>
    <w:rsid w:val="00F543FF"/>
    <w:rsid w:val="00F6073A"/>
    <w:rsid w:val="00F71CC3"/>
    <w:rsid w:val="00FA1974"/>
    <w:rsid w:val="00FC03AD"/>
    <w:rsid w:val="00FC1C47"/>
    <w:rsid w:val="00F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28D6E"/>
  <w15:docId w15:val="{2EC8BD50-2A6F-40EB-AFB9-5EA61D0D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78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78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578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23B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5E27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19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57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57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57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3475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8A19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0F5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A20"/>
  </w:style>
  <w:style w:type="paragraph" w:styleId="Footer">
    <w:name w:val="footer"/>
    <w:basedOn w:val="Normal"/>
    <w:link w:val="FooterChar"/>
    <w:uiPriority w:val="99"/>
    <w:unhideWhenUsed/>
    <w:rsid w:val="000F5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A20"/>
  </w:style>
  <w:style w:type="character" w:styleId="PlaceholderText">
    <w:name w:val="Placeholder Text"/>
    <w:basedOn w:val="DefaultParagraphFont"/>
    <w:uiPriority w:val="99"/>
    <w:semiHidden/>
    <w:rsid w:val="000F5A2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C1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6AA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19A8"/>
  </w:style>
  <w:style w:type="paragraph" w:styleId="NormalWeb">
    <w:name w:val="Normal (Web)"/>
    <w:basedOn w:val="Normal"/>
    <w:uiPriority w:val="99"/>
    <w:semiHidden/>
    <w:unhideWhenUsed/>
    <w:rsid w:val="00657B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4D99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4D99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2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1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9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2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0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086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043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824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665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123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90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022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89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65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83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39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72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66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6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A4C2-A58A-47D0-BF8C-19385D95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Weatherburn</dc:creator>
  <cp:lastModifiedBy>Nicola Henderson</cp:lastModifiedBy>
  <cp:revision>5</cp:revision>
  <cp:lastPrinted>2017-05-22T09:23:00Z</cp:lastPrinted>
  <dcterms:created xsi:type="dcterms:W3CDTF">2017-10-09T11:38:00Z</dcterms:created>
  <dcterms:modified xsi:type="dcterms:W3CDTF">2017-10-09T14:43:00Z</dcterms:modified>
</cp:coreProperties>
</file>